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C2" w:rsidRDefault="00B76EC2" w:rsidP="00B76EC2">
      <w:pPr>
        <w:jc w:val="center"/>
        <w:rPr>
          <w:b/>
        </w:rPr>
      </w:pPr>
    </w:p>
    <w:p w:rsidR="00B76EC2" w:rsidRDefault="00B76EC2" w:rsidP="00B76EC2">
      <w:pPr>
        <w:spacing w:after="6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</w:rPr>
        <w:t xml:space="preserve">ПРАВИЛНИК </w:t>
      </w:r>
    </w:p>
    <w:p w:rsidR="00B76EC2" w:rsidRDefault="00B76EC2" w:rsidP="00B76EC2">
      <w:pPr>
        <w:jc w:val="center"/>
        <w:rPr>
          <w:b/>
        </w:rPr>
      </w:pPr>
      <w:r>
        <w:rPr>
          <w:b/>
        </w:rPr>
        <w:t>О КОРИШЋЕЊУ СОПСТВЕНОГ АУТОМОБИЛА</w:t>
      </w:r>
      <w:r>
        <w:rPr>
          <w:b/>
          <w:lang w:val="sr-Latn-CS"/>
        </w:rPr>
        <w:t xml:space="preserve"> </w:t>
      </w:r>
      <w:r>
        <w:rPr>
          <w:b/>
        </w:rPr>
        <w:t>У СЛУЖБЕНЕ СВРХЕ</w:t>
      </w:r>
    </w:p>
    <w:p w:rsidR="00B76EC2" w:rsidRDefault="00B76EC2" w:rsidP="00B76EC2">
      <w:pPr>
        <w:jc w:val="center"/>
      </w:pPr>
    </w:p>
    <w:p w:rsidR="00B76EC2" w:rsidRDefault="00B76EC2" w:rsidP="00B76EC2">
      <w:pPr>
        <w:jc w:val="center"/>
      </w:pPr>
    </w:p>
    <w:p w:rsidR="00B76EC2" w:rsidRDefault="00B76EC2" w:rsidP="00B76EC2">
      <w:pPr>
        <w:jc w:val="center"/>
        <w:rPr>
          <w:b/>
        </w:rPr>
      </w:pPr>
      <w:r>
        <w:rPr>
          <w:b/>
        </w:rPr>
        <w:t>Члан 1.</w:t>
      </w:r>
    </w:p>
    <w:p w:rsidR="00B76EC2" w:rsidRDefault="00B76EC2" w:rsidP="00B76EC2">
      <w:pPr>
        <w:ind w:firstLine="720"/>
        <w:jc w:val="both"/>
      </w:pPr>
      <w:r>
        <w:t>Овим правилником дефинишу се услови и начин коришћења сопстеног аутомобила у службене сврхе у земљи.</w:t>
      </w:r>
    </w:p>
    <w:p w:rsidR="00B76EC2" w:rsidRDefault="00B76EC2" w:rsidP="00B76EC2">
      <w:pPr>
        <w:jc w:val="both"/>
      </w:pPr>
    </w:p>
    <w:p w:rsidR="00B76EC2" w:rsidRDefault="00B76EC2" w:rsidP="00B76EC2">
      <w:pPr>
        <w:jc w:val="center"/>
        <w:rPr>
          <w:b/>
        </w:rPr>
      </w:pPr>
      <w:r>
        <w:rPr>
          <w:b/>
        </w:rPr>
        <w:t>Члан 2.</w:t>
      </w:r>
    </w:p>
    <w:p w:rsidR="00B76EC2" w:rsidRDefault="00B76EC2" w:rsidP="00B76EC2">
      <w:pPr>
        <w:ind w:firstLine="720"/>
        <w:jc w:val="both"/>
      </w:pPr>
      <w:r>
        <w:t>Сопствени аутомобил у службене сврхе могу да користе запослени</w:t>
      </w:r>
      <w:r>
        <w:rPr>
          <w:lang/>
        </w:rPr>
        <w:t xml:space="preserve"> и </w:t>
      </w:r>
      <w:r>
        <w:rPr>
          <w:lang/>
        </w:rPr>
        <w:t xml:space="preserve">директор </w:t>
      </w:r>
      <w:r>
        <w:rPr>
          <w:lang/>
        </w:rPr>
        <w:t xml:space="preserve">ПУ </w:t>
      </w:r>
      <w:r>
        <w:t>(у даљем тексту</w:t>
      </w:r>
      <w:r>
        <w:rPr>
          <w:lang w:val="sr-Latn-CS"/>
        </w:rPr>
        <w:t xml:space="preserve">: </w:t>
      </w:r>
      <w:r>
        <w:rPr>
          <w:lang/>
        </w:rPr>
        <w:t>Запослени</w:t>
      </w:r>
      <w:r>
        <w:t>).</w:t>
      </w:r>
    </w:p>
    <w:p w:rsidR="00B76EC2" w:rsidRDefault="00B76EC2" w:rsidP="00B76EC2">
      <w:pPr>
        <w:jc w:val="both"/>
      </w:pPr>
    </w:p>
    <w:p w:rsidR="00B76EC2" w:rsidRDefault="00B76EC2" w:rsidP="00B76EC2">
      <w:pPr>
        <w:jc w:val="center"/>
        <w:rPr>
          <w:b/>
        </w:rPr>
      </w:pPr>
      <w:r>
        <w:rPr>
          <w:b/>
        </w:rPr>
        <w:t>Члан 3.</w:t>
      </w:r>
    </w:p>
    <w:p w:rsidR="00B76EC2" w:rsidRDefault="00B76EC2" w:rsidP="00B76EC2">
      <w:pPr>
        <w:ind w:firstLine="720"/>
        <w:jc w:val="both"/>
      </w:pPr>
      <w:r>
        <w:rPr>
          <w:lang/>
        </w:rPr>
        <w:t>Запослени</w:t>
      </w:r>
      <w:r>
        <w:t xml:space="preserve"> има право да користи аутомобил у службене сврхе само у случају обављања службеног пута и </w:t>
      </w:r>
      <w:r>
        <w:rPr>
          <w:lang/>
        </w:rPr>
        <w:t>на основу путног налога који издаје директор ПУ.</w:t>
      </w:r>
    </w:p>
    <w:p w:rsidR="00B76EC2" w:rsidRDefault="00B76EC2" w:rsidP="00B76EC2">
      <w:pPr>
        <w:jc w:val="both"/>
      </w:pPr>
    </w:p>
    <w:p w:rsidR="00B76EC2" w:rsidRDefault="00B76EC2" w:rsidP="00B76EC2">
      <w:pPr>
        <w:jc w:val="center"/>
        <w:rPr>
          <w:b/>
          <w:lang/>
        </w:rPr>
      </w:pPr>
      <w:r>
        <w:rPr>
          <w:b/>
        </w:rPr>
        <w:t>Члан 4.</w:t>
      </w:r>
    </w:p>
    <w:p w:rsidR="00B76EC2" w:rsidRDefault="00B76EC2" w:rsidP="00B76EC2">
      <w:pPr>
        <w:ind w:firstLine="720"/>
        <w:jc w:val="both"/>
        <w:rPr>
          <w:lang/>
        </w:rPr>
      </w:pPr>
      <w:r>
        <w:rPr>
          <w:lang/>
        </w:rPr>
        <w:t xml:space="preserve">Запосленом се признају трошкови </w:t>
      </w:r>
      <w:r>
        <w:rPr>
          <w:lang/>
        </w:rPr>
        <w:t>на име</w:t>
      </w:r>
      <w:r>
        <w:rPr>
          <w:lang/>
        </w:rPr>
        <w:t xml:space="preserve"> н</w:t>
      </w:r>
      <w:r>
        <w:t>акнад</w:t>
      </w:r>
      <w:r>
        <w:rPr>
          <w:lang/>
        </w:rPr>
        <w:t>е</w:t>
      </w:r>
      <w:r>
        <w:t xml:space="preserve"> за употребу сопственог аутомобила </w:t>
      </w:r>
      <w:r>
        <w:rPr>
          <w:lang/>
        </w:rPr>
        <w:t>у службене сврхе у висини од 1</w:t>
      </w:r>
      <w:r>
        <w:t xml:space="preserve">0 % </w:t>
      </w:r>
      <w:r>
        <w:rPr>
          <w:lang/>
        </w:rPr>
        <w:t xml:space="preserve">прописане цене за литар погонског горива или 0,1L погонског горива </w:t>
      </w:r>
      <w:r>
        <w:t>по пређеном километру</w:t>
      </w:r>
      <w:r>
        <w:rPr>
          <w:lang/>
        </w:rPr>
        <w:t xml:space="preserve">. </w:t>
      </w:r>
    </w:p>
    <w:p w:rsidR="00B76EC2" w:rsidRDefault="00B76EC2" w:rsidP="00B76EC2">
      <w:pPr>
        <w:ind w:firstLine="720"/>
        <w:jc w:val="both"/>
        <w:rPr>
          <w:lang/>
        </w:rPr>
      </w:pPr>
      <w:r>
        <w:rPr>
          <w:lang/>
        </w:rPr>
        <w:t>Запосленом се признају трошкови путарине и паркинга.</w:t>
      </w:r>
    </w:p>
    <w:p w:rsidR="00B76EC2" w:rsidRDefault="00B76EC2" w:rsidP="00B76EC2">
      <w:pPr>
        <w:ind w:firstLine="720"/>
        <w:jc w:val="center"/>
        <w:rPr>
          <w:lang/>
        </w:rPr>
      </w:pPr>
    </w:p>
    <w:p w:rsidR="00B76EC2" w:rsidRDefault="00B76EC2" w:rsidP="00B76EC2">
      <w:pPr>
        <w:jc w:val="center"/>
        <w:rPr>
          <w:b/>
        </w:rPr>
      </w:pPr>
      <w:r>
        <w:rPr>
          <w:b/>
        </w:rPr>
        <w:t>Члан 5.</w:t>
      </w:r>
    </w:p>
    <w:p w:rsidR="00B76EC2" w:rsidRDefault="00B76EC2" w:rsidP="00B76EC2">
      <w:pPr>
        <w:ind w:firstLine="720"/>
        <w:jc w:val="both"/>
      </w:pPr>
      <w:r>
        <w:rPr>
          <w:lang/>
        </w:rPr>
        <w:t>Запослени</w:t>
      </w:r>
      <w:r>
        <w:t xml:space="preserve"> може да корисити само један аутомобил и обавезан је да достави фотокопију саобраћајне дозволе аутомобила који има важећу регистрацију на име </w:t>
      </w:r>
      <w:r>
        <w:rPr>
          <w:lang/>
        </w:rPr>
        <w:t>запосленог</w:t>
      </w:r>
      <w:r>
        <w:t xml:space="preserve"> или члана његовог породичног домаћинства. </w:t>
      </w:r>
    </w:p>
    <w:p w:rsidR="00B76EC2" w:rsidRDefault="00B76EC2" w:rsidP="00B76EC2">
      <w:pPr>
        <w:ind w:firstLine="720"/>
        <w:jc w:val="both"/>
        <w:rPr>
          <w:lang/>
        </w:rPr>
      </w:pPr>
      <w:r>
        <w:rPr>
          <w:lang/>
        </w:rPr>
        <w:t>Запослени</w:t>
      </w:r>
      <w:r>
        <w:t xml:space="preserve"> је обавезан да промену аутомобила благовремено пријави писаним путем и достави фотокопију нове саобраћајне дозволе.</w:t>
      </w:r>
    </w:p>
    <w:p w:rsidR="00B76EC2" w:rsidRDefault="00B76EC2" w:rsidP="00B76EC2">
      <w:pPr>
        <w:jc w:val="both"/>
      </w:pPr>
    </w:p>
    <w:p w:rsidR="00B76EC2" w:rsidRDefault="00B76EC2" w:rsidP="00B76EC2">
      <w:pPr>
        <w:jc w:val="center"/>
        <w:rPr>
          <w:b/>
        </w:rPr>
      </w:pPr>
      <w:r>
        <w:rPr>
          <w:b/>
        </w:rPr>
        <w:t xml:space="preserve">Члан </w:t>
      </w:r>
      <w:r>
        <w:rPr>
          <w:b/>
          <w:lang/>
        </w:rPr>
        <w:t>6</w:t>
      </w:r>
      <w:r>
        <w:rPr>
          <w:b/>
        </w:rPr>
        <w:t>.</w:t>
      </w:r>
    </w:p>
    <w:p w:rsidR="00B76EC2" w:rsidRDefault="00B76EC2" w:rsidP="00B76EC2">
      <w:pPr>
        <w:ind w:firstLine="720"/>
        <w:jc w:val="both"/>
      </w:pPr>
      <w:r>
        <w:t xml:space="preserve">Трошкови </w:t>
      </w:r>
      <w:r>
        <w:rPr>
          <w:lang/>
        </w:rPr>
        <w:t xml:space="preserve">одржавања и </w:t>
      </w:r>
      <w:r>
        <w:t xml:space="preserve">квара на аутомобилу падају на терет </w:t>
      </w:r>
      <w:r>
        <w:rPr>
          <w:lang/>
        </w:rPr>
        <w:t>запосленог</w:t>
      </w:r>
      <w:r>
        <w:t>.</w:t>
      </w:r>
    </w:p>
    <w:p w:rsidR="00B76EC2" w:rsidRDefault="00B76EC2" w:rsidP="00B76EC2">
      <w:pPr>
        <w:jc w:val="both"/>
      </w:pPr>
    </w:p>
    <w:p w:rsidR="00B76EC2" w:rsidRDefault="00B76EC2" w:rsidP="00B76EC2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Члан 7.</w:t>
      </w:r>
    </w:p>
    <w:p w:rsidR="00B76EC2" w:rsidRPr="00B76EC2" w:rsidRDefault="00B76EC2" w:rsidP="00B76EC2">
      <w:pPr>
        <w:ind w:firstLine="720"/>
        <w:jc w:val="both"/>
        <w:rPr>
          <w:lang/>
        </w:rPr>
      </w:pPr>
      <w:r>
        <w:t>Овај  Правилник  ступа  на  снагу,  осмог  дана  од  дана  објављивања  на  огласној  табли</w:t>
      </w:r>
      <w:r>
        <w:rPr>
          <w:lang/>
        </w:rPr>
        <w:t xml:space="preserve"> ПУ</w:t>
      </w:r>
    </w:p>
    <w:p w:rsidR="00B76EC2" w:rsidRDefault="00B76EC2" w:rsidP="00B76EC2">
      <w:pPr>
        <w:jc w:val="both"/>
        <w:rPr>
          <w:lang/>
        </w:rPr>
      </w:pPr>
    </w:p>
    <w:p w:rsidR="00B76EC2" w:rsidRDefault="00B76EC2" w:rsidP="00B76EC2">
      <w:pPr>
        <w:jc w:val="both"/>
        <w:rPr>
          <w:lang/>
        </w:rPr>
      </w:pPr>
    </w:p>
    <w:p w:rsidR="00B76EC2" w:rsidRDefault="00B76EC2" w:rsidP="00B76EC2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Председник Управног одбора,</w:t>
      </w:r>
    </w:p>
    <w:p w:rsidR="00B76EC2" w:rsidRDefault="00B76EC2" w:rsidP="00B76EC2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                    Биљана Поповић</w:t>
      </w:r>
    </w:p>
    <w:p w:rsidR="00B76EC2" w:rsidRDefault="00B76EC2" w:rsidP="00B76EC2">
      <w:pPr>
        <w:jc w:val="both"/>
        <w:rPr>
          <w:lang/>
        </w:rPr>
      </w:pPr>
    </w:p>
    <w:p w:rsidR="00B76EC2" w:rsidRDefault="00B76EC2" w:rsidP="00B76EC2">
      <w:pPr>
        <w:jc w:val="both"/>
        <w:rPr>
          <w:lang/>
        </w:rPr>
      </w:pPr>
      <w:r>
        <w:rPr>
          <w:lang/>
        </w:rPr>
        <w:t xml:space="preserve">                                                                                _________________________________</w:t>
      </w:r>
    </w:p>
    <w:p w:rsidR="00AF5F88" w:rsidRDefault="00AF5F88"/>
    <w:sectPr w:rsidR="00AF5F88" w:rsidSect="00AF5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6EC2"/>
    <w:rsid w:val="00625972"/>
    <w:rsid w:val="0092584C"/>
    <w:rsid w:val="00AF5F88"/>
    <w:rsid w:val="00B76EC2"/>
    <w:rsid w:val="00B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2021-02-08T09:53:00Z</dcterms:created>
  <dcterms:modified xsi:type="dcterms:W3CDTF">2021-02-08T09:56:00Z</dcterms:modified>
</cp:coreProperties>
</file>